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1B" w:rsidRPr="004D3379" w:rsidRDefault="003E2B1B" w:rsidP="003E2B1B">
      <w:pPr>
        <w:rPr>
          <w:rFonts w:ascii="Tahoma" w:hAnsi="Tahoma" w:cs="Tahoma"/>
          <w:b/>
          <w:bCs/>
          <w:iCs/>
          <w:sz w:val="20"/>
          <w:szCs w:val="20"/>
          <w:lang w:eastAsia="sr-Latn-CS"/>
        </w:rPr>
      </w:pPr>
    </w:p>
    <w:p w:rsidR="00B82567" w:rsidRDefault="00B82567" w:rsidP="00B82567">
      <w:pPr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>Република Србија</w:t>
      </w:r>
    </w:p>
    <w:p w:rsidR="00B82567" w:rsidRDefault="00B82567" w:rsidP="00B82567">
      <w:pPr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>ОПШТИНА КЊАЖЕВАЦ</w:t>
      </w:r>
    </w:p>
    <w:p w:rsidR="00B82567" w:rsidRDefault="00B82567" w:rsidP="00B82567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  <w:lang w:val="sr-Cyrl-CS"/>
        </w:rPr>
        <w:t>Председник општине</w:t>
      </w:r>
    </w:p>
    <w:p w:rsidR="00B82567" w:rsidRDefault="00B82567" w:rsidP="00B82567">
      <w:pPr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>Ул. Милоша Обилића 1.</w:t>
      </w:r>
    </w:p>
    <w:p w:rsidR="00B82567" w:rsidRPr="00E80896" w:rsidRDefault="00B82567" w:rsidP="00B82567">
      <w:pPr>
        <w:pStyle w:val="Heading1"/>
        <w:rPr>
          <w:rFonts w:ascii="Tahoma" w:hAnsi="Tahoma"/>
          <w:b w:val="0"/>
          <w:bCs w:val="0"/>
          <w:sz w:val="20"/>
        </w:rPr>
      </w:pPr>
      <w:r>
        <w:rPr>
          <w:rFonts w:ascii="Tahoma" w:hAnsi="Tahoma"/>
          <w:b w:val="0"/>
          <w:bCs w:val="0"/>
          <w:sz w:val="20"/>
        </w:rPr>
        <w:t>Број: 404/1-</w:t>
      </w:r>
      <w:r w:rsidR="005713F7">
        <w:rPr>
          <w:rFonts w:ascii="Tahoma" w:hAnsi="Tahoma"/>
          <w:b w:val="0"/>
          <w:bCs w:val="0"/>
          <w:sz w:val="20"/>
          <w:lang/>
        </w:rPr>
        <w:t>31</w:t>
      </w:r>
      <w:r w:rsidR="00760A27">
        <w:rPr>
          <w:rFonts w:ascii="Tahoma" w:hAnsi="Tahoma"/>
          <w:b w:val="0"/>
          <w:bCs w:val="0"/>
          <w:sz w:val="20"/>
        </w:rPr>
        <w:t>-</w:t>
      </w:r>
      <w:r w:rsidR="005713F7">
        <w:rPr>
          <w:rFonts w:ascii="Tahoma" w:hAnsi="Tahoma"/>
          <w:b w:val="0"/>
          <w:bCs w:val="0"/>
          <w:sz w:val="20"/>
          <w:lang w:val="en-US"/>
        </w:rPr>
        <w:t>6</w:t>
      </w:r>
      <w:r>
        <w:rPr>
          <w:rFonts w:ascii="Tahoma" w:hAnsi="Tahoma"/>
          <w:b w:val="0"/>
          <w:bCs w:val="0"/>
          <w:sz w:val="20"/>
        </w:rPr>
        <w:t>/2019-02</w:t>
      </w:r>
    </w:p>
    <w:p w:rsidR="00B82567" w:rsidRDefault="00B82567" w:rsidP="00B82567">
      <w:pPr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 xml:space="preserve">Дана: </w:t>
      </w:r>
      <w:r w:rsidR="005713F7">
        <w:rPr>
          <w:rFonts w:ascii="Tahoma" w:hAnsi="Tahoma" w:cs="Tahoma"/>
          <w:sz w:val="20"/>
        </w:rPr>
        <w:t>2</w:t>
      </w:r>
      <w:r w:rsidR="00760A27">
        <w:rPr>
          <w:rFonts w:ascii="Tahoma" w:hAnsi="Tahoma" w:cs="Tahoma"/>
          <w:sz w:val="20"/>
        </w:rPr>
        <w:t>1</w:t>
      </w:r>
      <w:r>
        <w:rPr>
          <w:rFonts w:ascii="Tahoma" w:hAnsi="Tahoma" w:cs="Tahoma"/>
          <w:sz w:val="20"/>
          <w:lang w:val="sr-Cyrl-CS"/>
        </w:rPr>
        <w:t>.</w:t>
      </w:r>
      <w:r>
        <w:rPr>
          <w:rFonts w:ascii="Tahoma" w:hAnsi="Tahoma" w:cs="Tahoma"/>
          <w:sz w:val="20"/>
        </w:rPr>
        <w:t>0</w:t>
      </w:r>
      <w:r w:rsidR="005713F7">
        <w:rPr>
          <w:rFonts w:ascii="Tahoma" w:hAnsi="Tahoma" w:cs="Tahoma"/>
          <w:sz w:val="20"/>
        </w:rPr>
        <w:t>6</w:t>
      </w:r>
      <w:r w:rsidR="00760A27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  <w:lang w:val="sr-Cyrl-CS"/>
        </w:rPr>
        <w:t>201</w:t>
      </w:r>
      <w:r>
        <w:rPr>
          <w:rFonts w:ascii="Tahoma" w:hAnsi="Tahoma" w:cs="Tahoma"/>
          <w:sz w:val="20"/>
        </w:rPr>
        <w:t>9</w:t>
      </w:r>
      <w:r>
        <w:rPr>
          <w:rFonts w:ascii="Tahoma" w:hAnsi="Tahoma" w:cs="Tahoma"/>
          <w:sz w:val="20"/>
          <w:lang w:val="sr-Cyrl-CS"/>
        </w:rPr>
        <w:t>. године</w:t>
      </w:r>
    </w:p>
    <w:p w:rsidR="00B82567" w:rsidRDefault="00B82567" w:rsidP="00B82567">
      <w:pPr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>К њ а ж е в а ц</w:t>
      </w:r>
    </w:p>
    <w:p w:rsidR="003E2B1B" w:rsidRPr="004D3379" w:rsidRDefault="003E2B1B" w:rsidP="003E2B1B">
      <w:pPr>
        <w:jc w:val="center"/>
        <w:rPr>
          <w:rFonts w:ascii="Tahoma" w:hAnsi="Tahoma" w:cs="Tahoma"/>
          <w:b/>
          <w:bCs/>
          <w:iCs/>
          <w:sz w:val="20"/>
          <w:szCs w:val="20"/>
          <w:lang w:eastAsia="sr-Latn-CS"/>
        </w:rPr>
      </w:pPr>
    </w:p>
    <w:p w:rsidR="003E2B1B" w:rsidRPr="00760A27" w:rsidRDefault="003E2B1B" w:rsidP="00760A27">
      <w:pPr>
        <w:autoSpaceDE w:val="0"/>
        <w:rPr>
          <w:rFonts w:ascii="Tahoma" w:eastAsia="TimesNewRomanPS-BoldMT" w:hAnsi="Tahoma" w:cs="Tahoma"/>
          <w:sz w:val="20"/>
          <w:szCs w:val="20"/>
        </w:rPr>
      </w:pPr>
      <w:r w:rsidRPr="00760A27">
        <w:rPr>
          <w:rFonts w:ascii="Tahoma" w:hAnsi="Tahoma" w:cs="Tahoma"/>
          <w:noProof/>
          <w:sz w:val="20"/>
          <w:szCs w:val="20"/>
        </w:rPr>
        <w:t xml:space="preserve">         На основу члана 60. Закона о јавним набавкама (''Сл. гласник РС'', број 124/2012</w:t>
      </w:r>
      <w:r w:rsidR="004965CB" w:rsidRPr="00760A27">
        <w:rPr>
          <w:rFonts w:ascii="Tahoma" w:hAnsi="Tahoma" w:cs="Tahoma"/>
          <w:noProof/>
          <w:sz w:val="20"/>
          <w:szCs w:val="20"/>
        </w:rPr>
        <w:t>, 14/2015 и 68/2015</w:t>
      </w:r>
      <w:r w:rsidRPr="00760A27">
        <w:rPr>
          <w:rFonts w:ascii="Tahoma" w:hAnsi="Tahoma" w:cs="Tahoma"/>
          <w:noProof/>
          <w:sz w:val="20"/>
          <w:szCs w:val="20"/>
        </w:rPr>
        <w:t xml:space="preserve">), Комисија за спровођење поступка јавне набавке </w:t>
      </w:r>
      <w:r w:rsidR="00D80BB4" w:rsidRPr="00760A27">
        <w:rPr>
          <w:rFonts w:ascii="Tahoma" w:hAnsi="Tahoma" w:cs="Tahoma"/>
          <w:noProof/>
          <w:sz w:val="20"/>
          <w:szCs w:val="20"/>
        </w:rPr>
        <w:t>радова</w:t>
      </w:r>
      <w:r w:rsidR="00B82567" w:rsidRPr="00760A27">
        <w:rPr>
          <w:rFonts w:ascii="Tahoma" w:hAnsi="Tahoma" w:cs="Tahoma"/>
          <w:noProof/>
          <w:sz w:val="20"/>
          <w:szCs w:val="20"/>
        </w:rPr>
        <w:t>-</w:t>
      </w:r>
      <w:r w:rsidR="00B82567" w:rsidRPr="00760A27">
        <w:rPr>
          <w:rFonts w:ascii="Tahoma" w:hAnsi="Tahoma" w:cs="Tahoma"/>
          <w:bCs/>
          <w:sz w:val="20"/>
          <w:szCs w:val="20"/>
        </w:rPr>
        <w:t xml:space="preserve"> </w:t>
      </w:r>
      <w:r w:rsidR="005713F7" w:rsidRPr="00157505">
        <w:rPr>
          <w:rFonts w:ascii="Tahoma" w:hAnsi="Tahoma" w:cs="Tahoma"/>
          <w:sz w:val="20"/>
          <w:szCs w:val="20"/>
          <w:lang/>
        </w:rPr>
        <w:t>Реконструкција комплекса градског стадиона у општини Књажевац</w:t>
      </w:r>
      <w:r w:rsidRPr="00760A27">
        <w:rPr>
          <w:rFonts w:ascii="Tahoma" w:hAnsi="Tahoma" w:cs="Tahoma"/>
          <w:noProof/>
          <w:sz w:val="20"/>
          <w:szCs w:val="20"/>
        </w:rPr>
        <w:t>, број ЈН 404/1</w:t>
      </w:r>
      <w:r w:rsidR="00F637E2" w:rsidRPr="00760A27">
        <w:rPr>
          <w:rFonts w:ascii="Tahoma" w:hAnsi="Tahoma" w:cs="Tahoma"/>
          <w:noProof/>
          <w:sz w:val="20"/>
          <w:szCs w:val="20"/>
        </w:rPr>
        <w:t>-</w:t>
      </w:r>
      <w:r w:rsidR="005713F7">
        <w:rPr>
          <w:rFonts w:ascii="Tahoma" w:hAnsi="Tahoma" w:cs="Tahoma"/>
          <w:noProof/>
          <w:sz w:val="20"/>
          <w:szCs w:val="20"/>
        </w:rPr>
        <w:t>31</w:t>
      </w:r>
      <w:r w:rsidRPr="00760A27">
        <w:rPr>
          <w:rFonts w:ascii="Tahoma" w:hAnsi="Tahoma" w:cs="Tahoma"/>
          <w:noProof/>
          <w:sz w:val="20"/>
          <w:szCs w:val="20"/>
        </w:rPr>
        <w:t>/201</w:t>
      </w:r>
      <w:r w:rsidR="00B82567" w:rsidRPr="00760A27">
        <w:rPr>
          <w:rFonts w:ascii="Tahoma" w:hAnsi="Tahoma" w:cs="Tahoma"/>
          <w:noProof/>
          <w:sz w:val="20"/>
          <w:szCs w:val="20"/>
        </w:rPr>
        <w:t>9</w:t>
      </w:r>
      <w:r w:rsidRPr="00760A27">
        <w:rPr>
          <w:rFonts w:ascii="Tahoma" w:hAnsi="Tahoma" w:cs="Tahoma"/>
          <w:noProof/>
          <w:sz w:val="20"/>
          <w:szCs w:val="20"/>
        </w:rPr>
        <w:t>-0</w:t>
      </w:r>
      <w:r w:rsidR="00F637E2" w:rsidRPr="00760A27">
        <w:rPr>
          <w:rFonts w:ascii="Tahoma" w:hAnsi="Tahoma" w:cs="Tahoma"/>
          <w:noProof/>
          <w:sz w:val="20"/>
          <w:szCs w:val="20"/>
        </w:rPr>
        <w:t>2</w:t>
      </w:r>
      <w:r w:rsidRPr="00760A27">
        <w:rPr>
          <w:rFonts w:ascii="Tahoma" w:hAnsi="Tahoma" w:cs="Tahoma"/>
          <w:noProof/>
          <w:sz w:val="20"/>
          <w:szCs w:val="20"/>
        </w:rPr>
        <w:t>, објављује</w:t>
      </w:r>
    </w:p>
    <w:p w:rsidR="00D80BB4" w:rsidRDefault="00D80BB4" w:rsidP="003E2B1B">
      <w:pPr>
        <w:rPr>
          <w:rFonts w:ascii="Tahoma" w:hAnsi="Tahoma" w:cs="Tahoma"/>
          <w:noProof/>
        </w:rPr>
      </w:pPr>
    </w:p>
    <w:p w:rsidR="004D3379" w:rsidRPr="00256310" w:rsidRDefault="004D3379" w:rsidP="004D3379">
      <w:pPr>
        <w:jc w:val="center"/>
        <w:rPr>
          <w:rFonts w:ascii="Tahoma" w:hAnsi="Tahoma" w:cs="Tahoma"/>
          <w:sz w:val="20"/>
          <w:lang w:val="sr-Cyrl-CS"/>
        </w:rPr>
      </w:pPr>
      <w:r w:rsidRPr="00256310">
        <w:rPr>
          <w:rFonts w:ascii="Tahoma" w:hAnsi="Tahoma" w:cs="Tahoma"/>
          <w:b/>
          <w:bCs/>
          <w:iCs/>
          <w:sz w:val="20"/>
          <w:lang w:val="sr-Latn-CS"/>
        </w:rPr>
        <w:t>ПОЗИВ ЗА ПОДНОШЕЊЕ ПОНУДЕ</w:t>
      </w: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sz w:val="20"/>
          <w:lang w:val="sr-Cyrl-CS"/>
        </w:rPr>
      </w:pPr>
    </w:p>
    <w:p w:rsidR="004D3379" w:rsidRPr="00256310" w:rsidRDefault="004D3379" w:rsidP="004D3379">
      <w:pPr>
        <w:numPr>
          <w:ilvl w:val="0"/>
          <w:numId w:val="3"/>
        </w:numPr>
        <w:tabs>
          <w:tab w:val="clear" w:pos="2880"/>
          <w:tab w:val="num" w:pos="0"/>
        </w:tabs>
        <w:autoSpaceDE w:val="0"/>
        <w:spacing w:line="240" w:lineRule="auto"/>
        <w:ind w:left="720"/>
        <w:jc w:val="both"/>
        <w:rPr>
          <w:rFonts w:ascii="Tahoma" w:hAnsi="Tahoma" w:cs="Tahoma"/>
          <w:b/>
          <w:sz w:val="20"/>
          <w:lang w:val="sr-Cyrl-CS"/>
        </w:rPr>
      </w:pPr>
      <w:r w:rsidRPr="00256310">
        <w:rPr>
          <w:rFonts w:ascii="Tahoma" w:hAnsi="Tahoma" w:cs="Tahoma"/>
          <w:b/>
          <w:sz w:val="20"/>
          <w:lang w:val="sr-Cyrl-CS"/>
        </w:rPr>
        <w:t>ПОДАЦИ О НАРУЧИОЦУ</w:t>
      </w:r>
    </w:p>
    <w:p w:rsidR="004D3379" w:rsidRPr="00256310" w:rsidRDefault="004D3379" w:rsidP="004D3379">
      <w:pPr>
        <w:autoSpaceDE w:val="0"/>
        <w:ind w:left="720"/>
        <w:jc w:val="both"/>
        <w:rPr>
          <w:rFonts w:ascii="Tahoma" w:hAnsi="Tahoma" w:cs="Tahoma"/>
          <w:b/>
          <w:sz w:val="20"/>
          <w:lang w:val="sr-Cyrl-CS"/>
        </w:rPr>
      </w:pPr>
    </w:p>
    <w:p w:rsidR="004D3379" w:rsidRPr="00256310" w:rsidRDefault="004D3379" w:rsidP="004D3379">
      <w:pPr>
        <w:autoSpaceDE w:val="0"/>
        <w:ind w:left="720"/>
        <w:jc w:val="both"/>
        <w:rPr>
          <w:rFonts w:ascii="Tahoma" w:hAnsi="Tahoma" w:cs="Tahoma"/>
          <w:sz w:val="20"/>
        </w:rPr>
      </w:pPr>
      <w:r w:rsidRPr="00256310">
        <w:rPr>
          <w:rFonts w:ascii="Tahoma" w:hAnsi="Tahoma" w:cs="Tahoma"/>
          <w:sz w:val="20"/>
          <w:lang w:val="sr-Cyrl-CS"/>
        </w:rPr>
        <w:t>Општина Књажевац, улица Милоша Обилића 1, 19350 Књажевац</w:t>
      </w: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sz w:val="20"/>
          <w:lang w:val="sr-Latn-CS"/>
        </w:rPr>
      </w:pPr>
      <w:r w:rsidRPr="00256310">
        <w:rPr>
          <w:rFonts w:ascii="Tahoma" w:hAnsi="Tahoma" w:cs="Tahoma"/>
          <w:sz w:val="20"/>
        </w:rPr>
        <w:tab/>
        <w:t xml:space="preserve">ПИБ </w:t>
      </w:r>
      <w:r w:rsidRPr="00256310">
        <w:rPr>
          <w:rFonts w:ascii="Tahoma" w:hAnsi="Tahoma" w:cs="Tahoma"/>
          <w:sz w:val="20"/>
          <w:lang w:val="sr-Cyrl-CS"/>
        </w:rPr>
        <w:t>102106760</w:t>
      </w:r>
      <w:r w:rsidRPr="00256310">
        <w:rPr>
          <w:rFonts w:ascii="Tahoma" w:hAnsi="Tahoma" w:cs="Tahoma"/>
          <w:sz w:val="20"/>
        </w:rPr>
        <w:t xml:space="preserve">, Матични број </w:t>
      </w:r>
      <w:r w:rsidRPr="00256310">
        <w:rPr>
          <w:rFonts w:ascii="Tahoma" w:hAnsi="Tahoma" w:cs="Tahoma"/>
          <w:sz w:val="20"/>
          <w:lang w:val="sr-Cyrl-CS"/>
        </w:rPr>
        <w:t>07212674</w:t>
      </w: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b/>
          <w:sz w:val="20"/>
          <w:lang w:val="sr-Cyrl-CS"/>
        </w:rPr>
      </w:pPr>
      <w:r w:rsidRPr="00256310">
        <w:rPr>
          <w:rFonts w:ascii="Tahoma" w:hAnsi="Tahoma" w:cs="Tahoma"/>
          <w:sz w:val="20"/>
          <w:lang w:val="sr-Latn-CS"/>
        </w:rPr>
        <w:tab/>
      </w:r>
    </w:p>
    <w:p w:rsidR="004D3379" w:rsidRPr="00256310" w:rsidRDefault="004D3379" w:rsidP="004D3379">
      <w:pPr>
        <w:autoSpaceDE w:val="0"/>
        <w:ind w:firstLine="360"/>
        <w:jc w:val="both"/>
        <w:rPr>
          <w:rFonts w:ascii="Tahoma" w:hAnsi="Tahoma" w:cs="Tahoma"/>
          <w:sz w:val="20"/>
        </w:rPr>
      </w:pPr>
      <w:r w:rsidRPr="00256310">
        <w:rPr>
          <w:rFonts w:ascii="Tahoma" w:hAnsi="Tahoma" w:cs="Tahoma"/>
          <w:b/>
          <w:sz w:val="20"/>
          <w:lang w:val="sr-Cyrl-CS"/>
        </w:rPr>
        <w:t>Врста наручиоца:</w:t>
      </w:r>
      <w:r w:rsidRPr="00256310">
        <w:rPr>
          <w:rFonts w:ascii="Tahoma" w:hAnsi="Tahoma" w:cs="Tahoma"/>
          <w:sz w:val="20"/>
          <w:lang w:val="sr-Cyrl-CS"/>
        </w:rPr>
        <w:t xml:space="preserve"> Јединица локалне самоуправе. </w:t>
      </w:r>
      <w:hyperlink r:id="rId6" w:history="1">
        <w:r w:rsidRPr="00256310">
          <w:rPr>
            <w:rFonts w:ascii="Tahoma" w:hAnsi="Tahoma" w:cs="Tahoma"/>
            <w:color w:val="0000FF"/>
            <w:sz w:val="20"/>
            <w:u w:val="single"/>
            <w:lang w:val="sr-Cyrl-CS"/>
          </w:rPr>
          <w:t>www.</w:t>
        </w:r>
        <w:r w:rsidRPr="00256310">
          <w:rPr>
            <w:rFonts w:ascii="Tahoma" w:hAnsi="Tahoma" w:cs="Tahoma"/>
            <w:color w:val="0000FF"/>
            <w:sz w:val="20"/>
            <w:u w:val="single"/>
          </w:rPr>
          <w:t>knjazevac.rs</w:t>
        </w:r>
      </w:hyperlink>
      <w:r w:rsidRPr="00256310">
        <w:rPr>
          <w:rFonts w:ascii="Tahoma" w:hAnsi="Tahoma" w:cs="Tahoma"/>
          <w:sz w:val="20"/>
        </w:rPr>
        <w:t xml:space="preserve"> </w:t>
      </w: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sz w:val="20"/>
        </w:rPr>
      </w:pPr>
    </w:p>
    <w:p w:rsidR="004D3379" w:rsidRPr="00256310" w:rsidRDefault="004D3379" w:rsidP="004D3379">
      <w:pPr>
        <w:numPr>
          <w:ilvl w:val="0"/>
          <w:numId w:val="3"/>
        </w:numPr>
        <w:tabs>
          <w:tab w:val="clear" w:pos="2880"/>
          <w:tab w:val="num" w:pos="0"/>
        </w:tabs>
        <w:autoSpaceDE w:val="0"/>
        <w:spacing w:line="240" w:lineRule="auto"/>
        <w:ind w:left="720"/>
        <w:jc w:val="both"/>
        <w:rPr>
          <w:rFonts w:ascii="Tahoma" w:hAnsi="Tahoma" w:cs="Tahoma"/>
          <w:b/>
          <w:sz w:val="20"/>
        </w:rPr>
      </w:pPr>
      <w:r w:rsidRPr="00256310">
        <w:rPr>
          <w:rFonts w:ascii="Tahoma" w:hAnsi="Tahoma" w:cs="Tahoma"/>
          <w:b/>
          <w:sz w:val="20"/>
        </w:rPr>
        <w:t>ВРСТА ПОСТУПКА</w:t>
      </w:r>
    </w:p>
    <w:p w:rsidR="004D3379" w:rsidRPr="00256310" w:rsidRDefault="004D3379" w:rsidP="004D3379">
      <w:pPr>
        <w:autoSpaceDE w:val="0"/>
        <w:ind w:left="720"/>
        <w:jc w:val="both"/>
        <w:rPr>
          <w:rFonts w:ascii="Tahoma" w:hAnsi="Tahoma" w:cs="Tahoma"/>
          <w:b/>
          <w:sz w:val="20"/>
        </w:rPr>
      </w:pPr>
    </w:p>
    <w:p w:rsidR="004D3379" w:rsidRPr="00760A27" w:rsidRDefault="00760A27" w:rsidP="00760A27">
      <w:pPr>
        <w:autoSpaceDE w:val="0"/>
        <w:ind w:left="7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Oтворени поступак.</w:t>
      </w: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sz w:val="20"/>
        </w:rPr>
      </w:pPr>
    </w:p>
    <w:p w:rsidR="004D3379" w:rsidRPr="00256310" w:rsidRDefault="004D3379" w:rsidP="004D3379">
      <w:pPr>
        <w:numPr>
          <w:ilvl w:val="0"/>
          <w:numId w:val="3"/>
        </w:numPr>
        <w:tabs>
          <w:tab w:val="clear" w:pos="2880"/>
          <w:tab w:val="num" w:pos="0"/>
        </w:tabs>
        <w:autoSpaceDE w:val="0"/>
        <w:spacing w:line="240" w:lineRule="auto"/>
        <w:ind w:left="720"/>
        <w:jc w:val="both"/>
        <w:rPr>
          <w:rFonts w:ascii="Tahoma" w:hAnsi="Tahoma" w:cs="Tahoma"/>
          <w:b/>
          <w:sz w:val="20"/>
        </w:rPr>
      </w:pPr>
      <w:r w:rsidRPr="00256310">
        <w:rPr>
          <w:rFonts w:ascii="Tahoma" w:hAnsi="Tahoma" w:cs="Tahoma"/>
          <w:b/>
          <w:sz w:val="20"/>
        </w:rPr>
        <w:t>ПРЕДМЕТ ЈАВНЕ НАБАВКЕ</w:t>
      </w:r>
    </w:p>
    <w:p w:rsidR="004D3379" w:rsidRPr="00256310" w:rsidRDefault="004D3379" w:rsidP="004D3379">
      <w:pPr>
        <w:autoSpaceDE w:val="0"/>
        <w:ind w:left="720"/>
        <w:rPr>
          <w:rFonts w:ascii="Tahoma" w:hAnsi="Tahoma" w:cs="Tahoma"/>
          <w:b/>
          <w:sz w:val="20"/>
        </w:rPr>
      </w:pPr>
    </w:p>
    <w:p w:rsidR="004D3379" w:rsidRDefault="004D3379" w:rsidP="00760A27">
      <w:pPr>
        <w:ind w:firstLine="720"/>
        <w:rPr>
          <w:rFonts w:ascii="Tahoma" w:hAnsi="Tahoma" w:cs="Tahoma"/>
          <w:sz w:val="20"/>
          <w:szCs w:val="20"/>
        </w:rPr>
      </w:pPr>
      <w:r w:rsidRPr="00256310">
        <w:rPr>
          <w:rFonts w:ascii="Tahoma" w:hAnsi="Tahoma" w:cs="Tahoma"/>
          <w:sz w:val="20"/>
        </w:rPr>
        <w:t xml:space="preserve">Предмет јавне набавке су радови- </w:t>
      </w:r>
      <w:r w:rsidR="005713F7" w:rsidRPr="00157505">
        <w:rPr>
          <w:rFonts w:ascii="Tahoma" w:hAnsi="Tahoma" w:cs="Tahoma"/>
          <w:sz w:val="20"/>
          <w:szCs w:val="20"/>
          <w:lang/>
        </w:rPr>
        <w:t>Реконструкција комплекса градског стадиона у општини Књажевац</w:t>
      </w:r>
    </w:p>
    <w:p w:rsidR="00760A27" w:rsidRPr="00256310" w:rsidRDefault="00760A27" w:rsidP="00760A27">
      <w:pPr>
        <w:ind w:firstLine="720"/>
        <w:rPr>
          <w:rFonts w:ascii="Tahoma" w:hAnsi="Tahoma" w:cs="Tahoma"/>
          <w:sz w:val="28"/>
          <w:szCs w:val="28"/>
        </w:rPr>
      </w:pPr>
    </w:p>
    <w:p w:rsidR="004D3379" w:rsidRPr="00256310" w:rsidRDefault="004D3379" w:rsidP="004D3379">
      <w:pPr>
        <w:numPr>
          <w:ilvl w:val="0"/>
          <w:numId w:val="3"/>
        </w:numPr>
        <w:tabs>
          <w:tab w:val="clear" w:pos="2880"/>
          <w:tab w:val="num" w:pos="0"/>
        </w:tabs>
        <w:autoSpaceDE w:val="0"/>
        <w:spacing w:line="240" w:lineRule="auto"/>
        <w:ind w:left="720"/>
        <w:jc w:val="both"/>
        <w:rPr>
          <w:rFonts w:ascii="Tahoma" w:hAnsi="Tahoma" w:cs="Tahoma"/>
          <w:b/>
          <w:sz w:val="20"/>
        </w:rPr>
      </w:pPr>
      <w:r w:rsidRPr="00256310">
        <w:rPr>
          <w:rFonts w:ascii="Tahoma" w:hAnsi="Tahoma" w:cs="Tahoma"/>
          <w:b/>
          <w:sz w:val="20"/>
        </w:rPr>
        <w:t>КРИТЕРИЈУМ ЗА ДОДЕЛУ УГОВОРА</w:t>
      </w:r>
    </w:p>
    <w:p w:rsidR="004D3379" w:rsidRPr="00256310" w:rsidRDefault="004D3379" w:rsidP="004D3379">
      <w:pPr>
        <w:autoSpaceDE w:val="0"/>
        <w:ind w:left="720"/>
        <w:jc w:val="both"/>
        <w:rPr>
          <w:rFonts w:ascii="Tahoma" w:hAnsi="Tahoma" w:cs="Tahoma"/>
          <w:b/>
          <w:sz w:val="20"/>
        </w:rPr>
      </w:pP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sz w:val="20"/>
          <w:lang w:val="sr-Cyrl-CS"/>
        </w:rPr>
      </w:pPr>
      <w:r w:rsidRPr="00256310">
        <w:rPr>
          <w:rFonts w:ascii="Tahoma" w:hAnsi="Tahoma" w:cs="Tahoma"/>
          <w:sz w:val="20"/>
        </w:rPr>
        <w:tab/>
        <w:t>Критеријум за избор најповољније понуде је најнижа понуђена цена.</w:t>
      </w: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sz w:val="20"/>
          <w:lang w:val="sr-Cyrl-CS"/>
        </w:rPr>
      </w:pPr>
    </w:p>
    <w:p w:rsidR="004D3379" w:rsidRPr="00256310" w:rsidRDefault="004D3379" w:rsidP="004D3379">
      <w:pPr>
        <w:numPr>
          <w:ilvl w:val="0"/>
          <w:numId w:val="3"/>
        </w:numPr>
        <w:tabs>
          <w:tab w:val="clear" w:pos="2880"/>
          <w:tab w:val="num" w:pos="0"/>
        </w:tabs>
        <w:autoSpaceDE w:val="0"/>
        <w:spacing w:line="240" w:lineRule="auto"/>
        <w:ind w:left="720"/>
        <w:jc w:val="both"/>
        <w:rPr>
          <w:rFonts w:ascii="Tahoma" w:hAnsi="Tahoma" w:cs="Tahoma"/>
          <w:b/>
          <w:bCs/>
          <w:sz w:val="20"/>
          <w:lang w:val="sr-Cyrl-CS"/>
        </w:rPr>
      </w:pPr>
      <w:r w:rsidRPr="00256310">
        <w:rPr>
          <w:rFonts w:ascii="Tahoma" w:hAnsi="Tahoma" w:cs="Tahoma"/>
          <w:b/>
          <w:bCs/>
          <w:sz w:val="20"/>
          <w:lang w:val="sr-Cyrl-CS"/>
        </w:rPr>
        <w:t>ПРЕУЗИМАЊЕ КОНКУРСНЕ ДОКУМЕНТАЦИЈЕ</w:t>
      </w: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b/>
          <w:bCs/>
          <w:sz w:val="20"/>
          <w:lang w:val="sr-Cyrl-CS"/>
        </w:rPr>
      </w:pPr>
    </w:p>
    <w:p w:rsidR="004D3379" w:rsidRPr="00256310" w:rsidRDefault="004D3379" w:rsidP="004D3379">
      <w:pPr>
        <w:autoSpaceDE w:val="0"/>
        <w:ind w:firstLine="360"/>
        <w:rPr>
          <w:rFonts w:ascii="Tahoma" w:hAnsi="Tahoma" w:cs="Tahoma"/>
          <w:sz w:val="20"/>
          <w:lang w:val="sr-Cyrl-CS"/>
        </w:rPr>
      </w:pPr>
      <w:r w:rsidRPr="00256310">
        <w:rPr>
          <w:rFonts w:ascii="Tahoma" w:hAnsi="Tahoma" w:cs="Tahoma"/>
          <w:sz w:val="20"/>
          <w:lang w:val="sr-Cyrl-CS"/>
        </w:rPr>
        <w:t xml:space="preserve">     Конкурсна документација може се преузети на Порталу јавних набавки или на интернет презентацији општине Књажевац </w:t>
      </w:r>
      <w:hyperlink r:id="rId7" w:history="1">
        <w:r w:rsidRPr="00256310">
          <w:rPr>
            <w:rFonts w:ascii="Tahoma" w:hAnsi="Tahoma" w:cs="Tahoma"/>
            <w:color w:val="0000FF"/>
            <w:sz w:val="20"/>
            <w:u w:val="single"/>
          </w:rPr>
          <w:t>www.knjazevac.rs</w:t>
        </w:r>
      </w:hyperlink>
      <w:r w:rsidRPr="00256310">
        <w:rPr>
          <w:rFonts w:ascii="Tahoma" w:hAnsi="Tahoma" w:cs="Tahoma"/>
          <w:sz w:val="20"/>
        </w:rPr>
        <w:t xml:space="preserve"> </w:t>
      </w: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sz w:val="20"/>
          <w:lang w:val="sr-Cyrl-CS"/>
        </w:rPr>
      </w:pPr>
    </w:p>
    <w:p w:rsidR="004D3379" w:rsidRPr="00256310" w:rsidRDefault="004D3379" w:rsidP="004D3379">
      <w:pPr>
        <w:numPr>
          <w:ilvl w:val="0"/>
          <w:numId w:val="3"/>
        </w:numPr>
        <w:tabs>
          <w:tab w:val="clear" w:pos="2880"/>
          <w:tab w:val="num" w:pos="0"/>
        </w:tabs>
        <w:autoSpaceDE w:val="0"/>
        <w:spacing w:line="240" w:lineRule="auto"/>
        <w:ind w:left="720"/>
        <w:jc w:val="both"/>
        <w:rPr>
          <w:rFonts w:ascii="Tahoma" w:hAnsi="Tahoma" w:cs="Tahoma"/>
          <w:b/>
          <w:sz w:val="20"/>
        </w:rPr>
      </w:pPr>
      <w:r w:rsidRPr="00256310">
        <w:rPr>
          <w:rFonts w:ascii="Tahoma" w:hAnsi="Tahoma" w:cs="Tahoma"/>
          <w:b/>
          <w:sz w:val="20"/>
        </w:rPr>
        <w:t>НАЧИН И МЕСТО ПОДНОШЕЊА ПОНУДЕ</w:t>
      </w:r>
    </w:p>
    <w:p w:rsidR="004D3379" w:rsidRPr="00256310" w:rsidRDefault="004D3379" w:rsidP="004D3379">
      <w:pPr>
        <w:autoSpaceDE w:val="0"/>
        <w:ind w:left="720"/>
        <w:jc w:val="both"/>
        <w:rPr>
          <w:rFonts w:ascii="Tahoma" w:hAnsi="Tahoma" w:cs="Tahoma"/>
          <w:b/>
          <w:sz w:val="20"/>
        </w:rPr>
      </w:pPr>
    </w:p>
    <w:p w:rsidR="004D3379" w:rsidRPr="00760A27" w:rsidRDefault="00760A27" w:rsidP="004D3379">
      <w:pPr>
        <w:autoSpaceDE w:val="0"/>
        <w:ind w:left="720"/>
        <w:jc w:val="both"/>
        <w:rPr>
          <w:rFonts w:ascii="Tahoma" w:hAnsi="Tahoma" w:cs="Tahoma"/>
          <w:sz w:val="20"/>
          <w:szCs w:val="20"/>
        </w:rPr>
      </w:pPr>
      <w:r w:rsidRPr="00760A27">
        <w:rPr>
          <w:rFonts w:ascii="Tahoma" w:hAnsi="Tahoma" w:cs="Tahoma"/>
          <w:sz w:val="18"/>
          <w:szCs w:val="18"/>
        </w:rPr>
        <w:t>Понуда се доставља  у затвореној коверти, непосредно или путем поште, са назнаком „Понуда за јавну набавку бр. 404/1-</w:t>
      </w:r>
      <w:r w:rsidR="005713F7">
        <w:rPr>
          <w:rFonts w:ascii="Tahoma" w:hAnsi="Tahoma" w:cs="Tahoma"/>
          <w:sz w:val="18"/>
          <w:szCs w:val="18"/>
        </w:rPr>
        <w:t>31</w:t>
      </w:r>
      <w:r w:rsidRPr="00760A27">
        <w:rPr>
          <w:rFonts w:ascii="Tahoma" w:hAnsi="Tahoma" w:cs="Tahoma"/>
          <w:sz w:val="18"/>
          <w:szCs w:val="18"/>
        </w:rPr>
        <w:t xml:space="preserve">/2019-02, </w:t>
      </w:r>
      <w:r w:rsidR="005713F7" w:rsidRPr="00157505">
        <w:rPr>
          <w:rFonts w:ascii="Tahoma" w:hAnsi="Tahoma" w:cs="Tahoma"/>
          <w:sz w:val="20"/>
          <w:szCs w:val="20"/>
          <w:lang/>
        </w:rPr>
        <w:t>Реконструкција комплекса градског стадиона у општини Књажевац</w:t>
      </w:r>
      <w:r w:rsidRPr="00760A27">
        <w:rPr>
          <w:rFonts w:ascii="Tahoma" w:hAnsi="Tahoma" w:cs="Tahoma"/>
          <w:sz w:val="18"/>
          <w:szCs w:val="18"/>
        </w:rPr>
        <w:t xml:space="preserve">, НЕ ОТВАРАТИ“. Понуде се достављају лично или путем поште, на адресу </w:t>
      </w:r>
      <w:r w:rsidRPr="00760A27">
        <w:rPr>
          <w:rFonts w:ascii="Tahoma" w:hAnsi="Tahoma" w:cs="Tahoma"/>
          <w:sz w:val="18"/>
          <w:szCs w:val="18"/>
          <w:lang w:val="sr-Cyrl-CS"/>
        </w:rPr>
        <w:t>Општина Књажевац</w:t>
      </w:r>
      <w:r w:rsidRPr="00760A27">
        <w:rPr>
          <w:rFonts w:ascii="Tahoma" w:hAnsi="Tahoma" w:cs="Tahoma"/>
          <w:sz w:val="18"/>
          <w:szCs w:val="18"/>
        </w:rPr>
        <w:t xml:space="preserve">, улица </w:t>
      </w:r>
      <w:r w:rsidRPr="00760A27">
        <w:rPr>
          <w:rFonts w:ascii="Tahoma" w:hAnsi="Tahoma" w:cs="Tahoma"/>
          <w:sz w:val="18"/>
          <w:szCs w:val="18"/>
          <w:lang w:val="sr-Cyrl-CS"/>
        </w:rPr>
        <w:t>Милоша Обилића 1</w:t>
      </w:r>
      <w:r w:rsidRPr="00760A27">
        <w:rPr>
          <w:rFonts w:ascii="Tahoma" w:hAnsi="Tahoma" w:cs="Tahoma"/>
          <w:sz w:val="18"/>
          <w:szCs w:val="18"/>
        </w:rPr>
        <w:t>, 1</w:t>
      </w:r>
      <w:r w:rsidRPr="00760A27">
        <w:rPr>
          <w:rFonts w:ascii="Tahoma" w:hAnsi="Tahoma" w:cs="Tahoma"/>
          <w:sz w:val="18"/>
          <w:szCs w:val="18"/>
          <w:lang w:val="sr-Cyrl-CS"/>
        </w:rPr>
        <w:t>9350</w:t>
      </w:r>
      <w:r w:rsidRPr="00760A27">
        <w:rPr>
          <w:rFonts w:ascii="Tahoma" w:hAnsi="Tahoma" w:cs="Tahoma"/>
          <w:sz w:val="18"/>
          <w:szCs w:val="18"/>
        </w:rPr>
        <w:t xml:space="preserve"> </w:t>
      </w:r>
      <w:r w:rsidRPr="00760A27">
        <w:rPr>
          <w:rFonts w:ascii="Tahoma" w:hAnsi="Tahoma" w:cs="Tahoma"/>
          <w:sz w:val="18"/>
          <w:szCs w:val="18"/>
          <w:lang w:val="sr-Cyrl-CS"/>
        </w:rPr>
        <w:t>Књажевац</w:t>
      </w:r>
      <w:r w:rsidRPr="00760A27">
        <w:rPr>
          <w:rFonts w:ascii="Tahoma" w:hAnsi="Tahoma" w:cs="Tahoma"/>
          <w:sz w:val="18"/>
          <w:szCs w:val="18"/>
        </w:rPr>
        <w:t xml:space="preserve">, до дана </w:t>
      </w:r>
      <w:r w:rsidR="005713F7">
        <w:rPr>
          <w:rFonts w:ascii="Tahoma" w:hAnsi="Tahoma" w:cs="Tahoma"/>
          <w:sz w:val="18"/>
          <w:szCs w:val="18"/>
        </w:rPr>
        <w:t>22</w:t>
      </w:r>
      <w:r w:rsidRPr="00760A27">
        <w:rPr>
          <w:rFonts w:ascii="Tahoma" w:hAnsi="Tahoma" w:cs="Tahoma"/>
          <w:sz w:val="18"/>
          <w:szCs w:val="18"/>
        </w:rPr>
        <w:t>.0</w:t>
      </w:r>
      <w:r w:rsidR="005713F7">
        <w:rPr>
          <w:rFonts w:ascii="Tahoma" w:hAnsi="Tahoma" w:cs="Tahoma"/>
          <w:sz w:val="18"/>
          <w:szCs w:val="18"/>
        </w:rPr>
        <w:t>7</w:t>
      </w:r>
      <w:r w:rsidRPr="00760A27">
        <w:rPr>
          <w:rFonts w:ascii="Tahoma" w:hAnsi="Tahoma" w:cs="Tahoma"/>
          <w:sz w:val="18"/>
          <w:szCs w:val="18"/>
        </w:rPr>
        <w:t xml:space="preserve">.2019. године до </w:t>
      </w:r>
      <w:r w:rsidRPr="00760A27">
        <w:rPr>
          <w:rFonts w:ascii="Tahoma" w:hAnsi="Tahoma" w:cs="Tahoma"/>
          <w:sz w:val="18"/>
          <w:szCs w:val="18"/>
          <w:lang w:val="sr-Cyrl-CS"/>
        </w:rPr>
        <w:t>1</w:t>
      </w:r>
      <w:r w:rsidR="005713F7">
        <w:rPr>
          <w:rFonts w:ascii="Tahoma" w:hAnsi="Tahoma" w:cs="Tahoma"/>
          <w:sz w:val="18"/>
          <w:szCs w:val="18"/>
          <w:lang/>
        </w:rPr>
        <w:t>2</w:t>
      </w:r>
      <w:r w:rsidRPr="00760A27">
        <w:rPr>
          <w:rFonts w:ascii="Tahoma" w:hAnsi="Tahoma" w:cs="Tahoma"/>
          <w:sz w:val="18"/>
          <w:szCs w:val="18"/>
          <w:lang w:val="sr-Cyrl-CS"/>
        </w:rPr>
        <w:t>.00</w:t>
      </w:r>
      <w:r w:rsidRPr="00760A27">
        <w:rPr>
          <w:rFonts w:ascii="Tahoma" w:hAnsi="Tahoma" w:cs="Tahoma"/>
          <w:sz w:val="18"/>
          <w:szCs w:val="18"/>
        </w:rPr>
        <w:t xml:space="preserve"> часова. На полеђини коверте се наводи назив, контакт особа,</w:t>
      </w:r>
      <w:r w:rsidRPr="00760A27">
        <w:rPr>
          <w:rFonts w:ascii="Tahoma" w:hAnsi="Tahoma" w:cs="Tahoma"/>
          <w:sz w:val="20"/>
          <w:szCs w:val="20"/>
        </w:rPr>
        <w:t xml:space="preserve"> број телефон и адреса понуђача.</w:t>
      </w:r>
      <w:r w:rsidRPr="00760A27">
        <w:rPr>
          <w:rFonts w:ascii="Tahoma" w:eastAsia="TimesNewRomanPSMT" w:hAnsi="Tahoma" w:cs="Tahoma"/>
          <w:bCs/>
          <w:sz w:val="20"/>
          <w:szCs w:val="20"/>
        </w:rPr>
        <w:t xml:space="preserve"> </w:t>
      </w:r>
      <w:r w:rsidR="004D3379" w:rsidRPr="00760A27">
        <w:rPr>
          <w:rFonts w:ascii="Tahoma" w:hAnsi="Tahoma" w:cs="Tahoma"/>
          <w:sz w:val="20"/>
          <w:szCs w:val="20"/>
        </w:rPr>
        <w:t>На полеђини коверте се наводи назив, контакт особа, број телефон</w:t>
      </w:r>
      <w:r w:rsidR="004D3379" w:rsidRPr="00760A27">
        <w:rPr>
          <w:rFonts w:ascii="Tahoma" w:hAnsi="Tahoma" w:cs="Tahoma"/>
          <w:sz w:val="20"/>
          <w:szCs w:val="20"/>
          <w:lang w:val="sr-Cyrl-CS"/>
        </w:rPr>
        <w:t>а</w:t>
      </w:r>
      <w:r w:rsidR="004D3379" w:rsidRPr="00760A27">
        <w:rPr>
          <w:rFonts w:ascii="Tahoma" w:hAnsi="Tahoma" w:cs="Tahoma"/>
          <w:sz w:val="20"/>
          <w:szCs w:val="20"/>
        </w:rPr>
        <w:t xml:space="preserve"> и адреса понуђача. </w:t>
      </w:r>
    </w:p>
    <w:p w:rsidR="004D3379" w:rsidRPr="00760A27" w:rsidRDefault="004D3379" w:rsidP="004D3379">
      <w:pPr>
        <w:autoSpaceDE w:val="0"/>
        <w:ind w:firstLine="720"/>
        <w:jc w:val="both"/>
        <w:rPr>
          <w:rFonts w:ascii="Tahoma" w:hAnsi="Tahoma" w:cs="Tahoma"/>
          <w:sz w:val="20"/>
          <w:szCs w:val="20"/>
        </w:rPr>
      </w:pPr>
      <w:r w:rsidRPr="00760A27">
        <w:rPr>
          <w:rFonts w:ascii="Tahoma" w:hAnsi="Tahoma" w:cs="Tahoma"/>
          <w:sz w:val="20"/>
          <w:szCs w:val="20"/>
        </w:rPr>
        <w:t xml:space="preserve">Понуда која буде стигла до наведеног рока сматраће се благовременом и узеће се у разматрање. </w:t>
      </w:r>
    </w:p>
    <w:p w:rsidR="004D3379" w:rsidRPr="00760A27" w:rsidRDefault="004D3379" w:rsidP="004D3379">
      <w:pPr>
        <w:autoSpaceDE w:val="0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760A27">
        <w:rPr>
          <w:rFonts w:ascii="Tahoma" w:hAnsi="Tahoma" w:cs="Tahoma"/>
          <w:sz w:val="20"/>
          <w:szCs w:val="20"/>
        </w:rPr>
        <w:t xml:space="preserve">Неблаговремене понуде неће се отварати и по окончању поступка отварања биће враћене понуђачу, са назнаком да је иста поднета неблаговремено. </w:t>
      </w: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sz w:val="20"/>
          <w:lang w:val="sr-Cyrl-CS"/>
        </w:rPr>
      </w:pPr>
    </w:p>
    <w:p w:rsidR="004D3379" w:rsidRPr="00256310" w:rsidRDefault="004D3379" w:rsidP="004D3379">
      <w:pPr>
        <w:numPr>
          <w:ilvl w:val="0"/>
          <w:numId w:val="3"/>
        </w:numPr>
        <w:tabs>
          <w:tab w:val="clear" w:pos="2880"/>
          <w:tab w:val="num" w:pos="0"/>
        </w:tabs>
        <w:autoSpaceDE w:val="0"/>
        <w:spacing w:line="240" w:lineRule="auto"/>
        <w:ind w:left="720"/>
        <w:jc w:val="both"/>
        <w:rPr>
          <w:rFonts w:ascii="Tahoma" w:hAnsi="Tahoma" w:cs="Tahoma"/>
          <w:sz w:val="20"/>
        </w:rPr>
      </w:pPr>
      <w:r w:rsidRPr="00256310">
        <w:rPr>
          <w:rFonts w:ascii="Tahoma" w:hAnsi="Tahoma" w:cs="Tahoma"/>
          <w:b/>
          <w:sz w:val="20"/>
        </w:rPr>
        <w:lastRenderedPageBreak/>
        <w:t>МЕСТО, ВРЕМЕ И НАЧИН ОТВАРАЊА ПОНУДА</w:t>
      </w:r>
    </w:p>
    <w:p w:rsidR="00760A27" w:rsidRDefault="00760A27" w:rsidP="004D3379">
      <w:pPr>
        <w:autoSpaceDE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</w:t>
      </w:r>
      <w:r w:rsidRPr="00760A27">
        <w:rPr>
          <w:rFonts w:ascii="Tahoma" w:hAnsi="Tahoma" w:cs="Tahoma"/>
          <w:sz w:val="20"/>
          <w:szCs w:val="20"/>
        </w:rPr>
        <w:t xml:space="preserve">Отварање понуда обавиће се дана </w:t>
      </w:r>
      <w:r w:rsidR="005713F7">
        <w:rPr>
          <w:rFonts w:ascii="Tahoma" w:hAnsi="Tahoma" w:cs="Tahoma"/>
          <w:sz w:val="20"/>
          <w:szCs w:val="20"/>
        </w:rPr>
        <w:t>22</w:t>
      </w:r>
      <w:r w:rsidRPr="00760A27">
        <w:rPr>
          <w:rFonts w:ascii="Tahoma" w:hAnsi="Tahoma" w:cs="Tahoma"/>
          <w:sz w:val="20"/>
          <w:szCs w:val="20"/>
        </w:rPr>
        <w:t>.0</w:t>
      </w:r>
      <w:r w:rsidR="005713F7">
        <w:rPr>
          <w:rFonts w:ascii="Tahoma" w:hAnsi="Tahoma" w:cs="Tahoma"/>
          <w:sz w:val="20"/>
          <w:szCs w:val="20"/>
        </w:rPr>
        <w:t>7</w:t>
      </w:r>
      <w:r w:rsidRPr="00760A27">
        <w:rPr>
          <w:rFonts w:ascii="Tahoma" w:hAnsi="Tahoma" w:cs="Tahoma"/>
          <w:sz w:val="20"/>
          <w:szCs w:val="20"/>
        </w:rPr>
        <w:t xml:space="preserve">.2019. године у </w:t>
      </w:r>
      <w:r w:rsidRPr="00760A27">
        <w:rPr>
          <w:rFonts w:ascii="Tahoma" w:hAnsi="Tahoma" w:cs="Tahoma"/>
          <w:sz w:val="20"/>
          <w:szCs w:val="20"/>
          <w:lang w:val="sr-Cyrl-CS"/>
        </w:rPr>
        <w:t>1</w:t>
      </w:r>
      <w:r w:rsidR="005713F7">
        <w:rPr>
          <w:rFonts w:ascii="Tahoma" w:hAnsi="Tahoma" w:cs="Tahoma"/>
          <w:sz w:val="20"/>
          <w:szCs w:val="20"/>
          <w:lang/>
        </w:rPr>
        <w:t>2</w:t>
      </w:r>
      <w:r w:rsidRPr="00760A27">
        <w:rPr>
          <w:rFonts w:ascii="Tahoma" w:hAnsi="Tahoma" w:cs="Tahoma"/>
          <w:sz w:val="20"/>
          <w:szCs w:val="20"/>
          <w:lang w:val="sr-Cyrl-CS"/>
        </w:rPr>
        <w:t>.</w:t>
      </w:r>
      <w:r w:rsidRPr="00760A27">
        <w:rPr>
          <w:rFonts w:ascii="Tahoma" w:hAnsi="Tahoma" w:cs="Tahoma"/>
          <w:sz w:val="20"/>
          <w:szCs w:val="20"/>
        </w:rPr>
        <w:t>30 часова</w:t>
      </w:r>
      <w:r w:rsidRPr="00760A27">
        <w:rPr>
          <w:rFonts w:ascii="Tahoma" w:hAnsi="Tahoma" w:cs="Tahoma"/>
          <w:color w:val="FF0000"/>
          <w:sz w:val="20"/>
          <w:szCs w:val="20"/>
        </w:rPr>
        <w:t xml:space="preserve"> </w:t>
      </w:r>
      <w:r w:rsidRPr="00760A27">
        <w:rPr>
          <w:rFonts w:ascii="Tahoma" w:hAnsi="Tahoma" w:cs="Tahoma"/>
          <w:sz w:val="20"/>
          <w:szCs w:val="20"/>
        </w:rPr>
        <w:t xml:space="preserve"> у просторијама </w:t>
      </w:r>
    </w:p>
    <w:p w:rsidR="004D3379" w:rsidRPr="00760A27" w:rsidRDefault="00760A27" w:rsidP="004D3379">
      <w:pPr>
        <w:autoSpaceDE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</w:t>
      </w:r>
      <w:r w:rsidRPr="00760A27">
        <w:rPr>
          <w:rFonts w:ascii="Tahoma" w:hAnsi="Tahoma" w:cs="Tahoma"/>
          <w:sz w:val="20"/>
          <w:szCs w:val="20"/>
          <w:lang w:val="sr-Cyrl-CS"/>
        </w:rPr>
        <w:t>Општине Књажевац</w:t>
      </w:r>
      <w:r w:rsidRPr="00760A27">
        <w:rPr>
          <w:rFonts w:ascii="Tahoma" w:hAnsi="Tahoma" w:cs="Tahoma"/>
          <w:sz w:val="20"/>
          <w:szCs w:val="20"/>
        </w:rPr>
        <w:t xml:space="preserve">, улица </w:t>
      </w:r>
      <w:r w:rsidRPr="00760A27">
        <w:rPr>
          <w:rFonts w:ascii="Tahoma" w:hAnsi="Tahoma" w:cs="Tahoma"/>
          <w:sz w:val="20"/>
          <w:szCs w:val="20"/>
          <w:lang w:val="sr-Cyrl-CS"/>
        </w:rPr>
        <w:t>Милоша Обилића 1</w:t>
      </w:r>
      <w:r w:rsidRPr="00760A27">
        <w:rPr>
          <w:rFonts w:ascii="Tahoma" w:hAnsi="Tahoma" w:cs="Tahoma"/>
          <w:sz w:val="20"/>
          <w:szCs w:val="20"/>
        </w:rPr>
        <w:t xml:space="preserve">, </w:t>
      </w:r>
      <w:r w:rsidRPr="00760A27">
        <w:rPr>
          <w:rFonts w:ascii="Tahoma" w:hAnsi="Tahoma" w:cs="Tahoma"/>
          <w:sz w:val="20"/>
          <w:szCs w:val="20"/>
          <w:lang w:val="sr-Cyrl-CS"/>
        </w:rPr>
        <w:t>Књажевац, канцеларија број 1</w:t>
      </w:r>
      <w:r w:rsidRPr="00760A27">
        <w:rPr>
          <w:rFonts w:ascii="Tahoma" w:hAnsi="Tahoma" w:cs="Tahoma"/>
          <w:sz w:val="20"/>
          <w:szCs w:val="20"/>
        </w:rPr>
        <w:t>.</w:t>
      </w:r>
    </w:p>
    <w:p w:rsidR="00760A27" w:rsidRPr="00760A27" w:rsidRDefault="00760A27" w:rsidP="004D3379">
      <w:pPr>
        <w:autoSpaceDE w:val="0"/>
        <w:jc w:val="both"/>
        <w:rPr>
          <w:rFonts w:ascii="Tahoma" w:hAnsi="Tahoma" w:cs="Tahoma"/>
          <w:sz w:val="20"/>
        </w:rPr>
      </w:pPr>
    </w:p>
    <w:p w:rsidR="004D3379" w:rsidRPr="00256310" w:rsidRDefault="004D3379" w:rsidP="004D3379">
      <w:pPr>
        <w:numPr>
          <w:ilvl w:val="0"/>
          <w:numId w:val="3"/>
        </w:numPr>
        <w:tabs>
          <w:tab w:val="clear" w:pos="2880"/>
          <w:tab w:val="num" w:pos="0"/>
        </w:tabs>
        <w:autoSpaceDE w:val="0"/>
        <w:spacing w:line="240" w:lineRule="auto"/>
        <w:ind w:left="720"/>
        <w:jc w:val="both"/>
        <w:rPr>
          <w:rFonts w:ascii="Tahoma" w:hAnsi="Tahoma" w:cs="Tahoma"/>
          <w:sz w:val="20"/>
        </w:rPr>
      </w:pPr>
      <w:r w:rsidRPr="00256310">
        <w:rPr>
          <w:rFonts w:ascii="Tahoma" w:hAnsi="Tahoma" w:cs="Tahoma"/>
          <w:b/>
          <w:sz w:val="20"/>
        </w:rPr>
        <w:t>УСЛОВИ ПОД КОЈИМА ПРЕДСТАВНИЦИ ПОНУЂАЧА МОГУ УЧЕСТВОВАТИ У ПОСТУПКУ ОТВАРАЊА ПОНУДА</w:t>
      </w:r>
    </w:p>
    <w:p w:rsidR="004D3379" w:rsidRPr="00B82567" w:rsidRDefault="004D3379" w:rsidP="004D3379">
      <w:pPr>
        <w:autoSpaceDE w:val="0"/>
        <w:ind w:left="720"/>
        <w:jc w:val="both"/>
        <w:rPr>
          <w:rFonts w:ascii="Tahoma" w:hAnsi="Tahoma" w:cs="Tahoma"/>
          <w:sz w:val="20"/>
        </w:rPr>
      </w:pPr>
      <w:r w:rsidRPr="00256310">
        <w:rPr>
          <w:rFonts w:ascii="Tahoma" w:hAnsi="Tahoma" w:cs="Tahoma"/>
          <w:sz w:val="20"/>
        </w:rPr>
        <w:t xml:space="preserve">Отварању понуда може присуствовати овлашћени представник понуђача који је дужан да пре почетка отварања понуда Комисији поднесе </w:t>
      </w:r>
      <w:r w:rsidRPr="00256310">
        <w:rPr>
          <w:rFonts w:ascii="Tahoma" w:hAnsi="Tahoma" w:cs="Tahoma"/>
          <w:sz w:val="20"/>
          <w:lang w:val="sr-Cyrl-CS"/>
        </w:rPr>
        <w:t xml:space="preserve">писмено </w:t>
      </w:r>
      <w:r w:rsidRPr="00256310">
        <w:rPr>
          <w:rFonts w:ascii="Tahoma" w:hAnsi="Tahoma" w:cs="Tahoma"/>
          <w:sz w:val="20"/>
        </w:rPr>
        <w:t>овлашћење за уче</w:t>
      </w:r>
      <w:r w:rsidR="00B82567">
        <w:rPr>
          <w:rFonts w:ascii="Tahoma" w:hAnsi="Tahoma" w:cs="Tahoma"/>
          <w:sz w:val="20"/>
        </w:rPr>
        <w:t>шће у поступку отварања понуда.</w:t>
      </w:r>
    </w:p>
    <w:p w:rsidR="004D3379" w:rsidRPr="00256310" w:rsidRDefault="004D3379" w:rsidP="004D3379">
      <w:pPr>
        <w:autoSpaceDE w:val="0"/>
        <w:jc w:val="both"/>
        <w:rPr>
          <w:rFonts w:ascii="Tahoma" w:hAnsi="Tahoma" w:cs="Tahoma"/>
          <w:sz w:val="20"/>
        </w:rPr>
      </w:pPr>
    </w:p>
    <w:p w:rsidR="004D3379" w:rsidRPr="00B82567" w:rsidRDefault="004D3379" w:rsidP="004D3379">
      <w:pPr>
        <w:numPr>
          <w:ilvl w:val="0"/>
          <w:numId w:val="3"/>
        </w:numPr>
        <w:tabs>
          <w:tab w:val="clear" w:pos="2880"/>
          <w:tab w:val="num" w:pos="0"/>
        </w:tabs>
        <w:autoSpaceDE w:val="0"/>
        <w:spacing w:line="240" w:lineRule="auto"/>
        <w:ind w:left="720"/>
        <w:jc w:val="both"/>
        <w:rPr>
          <w:rFonts w:ascii="Tahoma" w:hAnsi="Tahoma" w:cs="Tahoma"/>
          <w:sz w:val="20"/>
        </w:rPr>
      </w:pPr>
      <w:r w:rsidRPr="00256310">
        <w:rPr>
          <w:rFonts w:ascii="Tahoma" w:hAnsi="Tahoma" w:cs="Tahoma"/>
          <w:b/>
          <w:sz w:val="20"/>
        </w:rPr>
        <w:t xml:space="preserve">РОК ЗА ДОНОШЕЊЕ ОДЛУКЕ </w:t>
      </w:r>
    </w:p>
    <w:p w:rsidR="00B82567" w:rsidRDefault="00B82567" w:rsidP="004D3379">
      <w:pPr>
        <w:autoSpaceDE w:val="0"/>
        <w:jc w:val="both"/>
        <w:rPr>
          <w:rFonts w:ascii="Tahoma" w:hAnsi="Tahoma" w:cs="Tahoma"/>
          <w:sz w:val="20"/>
          <w:lang w:val="ru-RU"/>
        </w:rPr>
      </w:pPr>
    </w:p>
    <w:p w:rsidR="004D3379" w:rsidRDefault="00B82567" w:rsidP="004D3379">
      <w:pPr>
        <w:autoSpaceDE w:val="0"/>
        <w:jc w:val="both"/>
        <w:rPr>
          <w:rFonts w:ascii="Tahoma" w:hAnsi="Tahoma" w:cs="Tahoma"/>
          <w:sz w:val="20"/>
          <w:lang w:val="ru-RU"/>
        </w:rPr>
      </w:pPr>
      <w:r>
        <w:rPr>
          <w:rFonts w:ascii="Tahoma" w:hAnsi="Tahoma" w:cs="Tahoma"/>
          <w:sz w:val="20"/>
          <w:lang w:val="ru-RU"/>
        </w:rPr>
        <w:t xml:space="preserve">            Одлука о додели уговора биће донета у року од </w:t>
      </w:r>
      <w:r w:rsidR="00760A27">
        <w:rPr>
          <w:rFonts w:ascii="Tahoma" w:hAnsi="Tahoma" w:cs="Tahoma"/>
          <w:sz w:val="20"/>
          <w:lang w:val="ru-RU"/>
        </w:rPr>
        <w:t>2</w:t>
      </w:r>
      <w:r>
        <w:rPr>
          <w:rFonts w:ascii="Tahoma" w:hAnsi="Tahoma" w:cs="Tahoma"/>
          <w:sz w:val="20"/>
          <w:lang w:val="ru-RU"/>
        </w:rPr>
        <w:t>5 дана од дана отварања понуда</w:t>
      </w:r>
      <w:r w:rsidR="00760A27">
        <w:rPr>
          <w:rFonts w:ascii="Tahoma" w:hAnsi="Tahoma" w:cs="Tahoma"/>
          <w:sz w:val="20"/>
          <w:lang w:val="ru-RU"/>
        </w:rPr>
        <w:t>.</w:t>
      </w:r>
    </w:p>
    <w:p w:rsidR="00B82567" w:rsidRPr="00256310" w:rsidRDefault="00B82567" w:rsidP="004D3379">
      <w:pPr>
        <w:autoSpaceDE w:val="0"/>
        <w:jc w:val="both"/>
        <w:rPr>
          <w:rFonts w:ascii="Tahoma" w:hAnsi="Tahoma" w:cs="Tahoma"/>
          <w:b/>
          <w:sz w:val="20"/>
        </w:rPr>
      </w:pPr>
    </w:p>
    <w:p w:rsidR="003024BE" w:rsidRPr="005713F7" w:rsidRDefault="00B82567" w:rsidP="004D3379">
      <w:pPr>
        <w:autoSpaceDE w:val="0"/>
        <w:autoSpaceDN w:val="0"/>
        <w:adjustRightInd w:val="0"/>
        <w:rPr>
          <w:rFonts w:ascii="Tahoma" w:hAnsi="Tahoma" w:cs="Tahoma"/>
          <w:b/>
          <w:bCs/>
          <w:iCs/>
          <w:lang w:eastAsia="sr-Latn-CS"/>
        </w:rPr>
      </w:pPr>
      <w:r>
        <w:rPr>
          <w:rFonts w:ascii="Tahoma" w:hAnsi="Tahoma" w:cs="Tahoma"/>
          <w:b/>
          <w:sz w:val="20"/>
        </w:rPr>
        <w:t xml:space="preserve">      10. </w:t>
      </w:r>
      <w:r w:rsidR="004D3379" w:rsidRPr="00256310">
        <w:rPr>
          <w:rFonts w:ascii="Tahoma" w:hAnsi="Tahoma" w:cs="Tahoma"/>
          <w:b/>
          <w:sz w:val="20"/>
        </w:rPr>
        <w:t xml:space="preserve">ЛИЦЕ ЗА КОНТАКТ: </w:t>
      </w:r>
      <w:r w:rsidR="005713F7" w:rsidRPr="005713F7">
        <w:rPr>
          <w:rFonts w:ascii="Tahoma" w:hAnsi="Tahoma" w:cs="Tahoma"/>
          <w:sz w:val="20"/>
          <w:lang/>
        </w:rPr>
        <w:t>Виолета Костадиновић</w:t>
      </w:r>
      <w:r w:rsidR="005713F7">
        <w:rPr>
          <w:rFonts w:ascii="Tahoma" w:hAnsi="Tahoma" w:cs="Tahoma"/>
          <w:sz w:val="20"/>
          <w:lang/>
        </w:rPr>
        <w:t xml:space="preserve"> и </w:t>
      </w:r>
      <w:r>
        <w:rPr>
          <w:rFonts w:ascii="Tahoma" w:hAnsi="Tahoma" w:cs="Tahoma"/>
          <w:sz w:val="20"/>
        </w:rPr>
        <w:t>Марко Ристић, адрес</w:t>
      </w:r>
      <w:r w:rsidR="005713F7">
        <w:rPr>
          <w:rFonts w:ascii="Tahoma" w:hAnsi="Tahoma" w:cs="Tahoma"/>
          <w:sz w:val="20"/>
          <w:lang/>
        </w:rPr>
        <w:t>е</w:t>
      </w:r>
      <w:r>
        <w:rPr>
          <w:rFonts w:ascii="Tahoma" w:hAnsi="Tahoma" w:cs="Tahoma"/>
          <w:sz w:val="20"/>
        </w:rPr>
        <w:t xml:space="preserve"> електронске поште</w:t>
      </w:r>
      <w:r w:rsidR="005713F7">
        <w:rPr>
          <w:rFonts w:ascii="Tahoma" w:hAnsi="Tahoma" w:cs="Tahoma"/>
          <w:sz w:val="20"/>
          <w:lang/>
        </w:rPr>
        <w:t xml:space="preserve"> </w:t>
      </w:r>
      <w:hyperlink r:id="rId8" w:history="1">
        <w:r w:rsidR="005713F7" w:rsidRPr="002970D8">
          <w:rPr>
            <w:rStyle w:val="Hyperlink"/>
            <w:rFonts w:ascii="Tahoma" w:hAnsi="Tahoma" w:cs="Tahoma"/>
            <w:sz w:val="20"/>
            <w:lang/>
          </w:rPr>
          <w:t>violeta.kostadinovic@</w:t>
        </w:r>
        <w:r w:rsidR="005713F7">
          <w:rPr>
            <w:rStyle w:val="Hyperlink"/>
            <w:rFonts w:ascii="Tahoma" w:hAnsi="Tahoma" w:cs="Tahoma"/>
            <w:sz w:val="20"/>
            <w:lang/>
          </w:rPr>
          <w:t>razvoj</w:t>
        </w:r>
        <w:r w:rsidR="005713F7" w:rsidRPr="002970D8">
          <w:rPr>
            <w:rStyle w:val="Hyperlink"/>
            <w:rFonts w:ascii="Tahoma" w:hAnsi="Tahoma" w:cs="Tahoma"/>
            <w:sz w:val="20"/>
            <w:lang/>
          </w:rPr>
          <w:t>.rs</w:t>
        </w:r>
      </w:hyperlink>
      <w:r w:rsidR="005713F7">
        <w:rPr>
          <w:rFonts w:ascii="Tahoma" w:hAnsi="Tahoma" w:cs="Tahoma"/>
          <w:sz w:val="20"/>
          <w:lang/>
        </w:rPr>
        <w:t xml:space="preserve"> </w:t>
      </w:r>
      <w:r w:rsidR="005713F7">
        <w:rPr>
          <w:rFonts w:ascii="Tahoma" w:hAnsi="Tahoma" w:cs="Tahoma"/>
          <w:sz w:val="20"/>
          <w:lang/>
        </w:rPr>
        <w:t>и</w:t>
      </w:r>
      <w:r>
        <w:rPr>
          <w:rFonts w:ascii="Tahoma" w:hAnsi="Tahoma" w:cs="Tahoma"/>
          <w:sz w:val="20"/>
        </w:rPr>
        <w:t xml:space="preserve"> </w:t>
      </w:r>
      <w:hyperlink r:id="rId9" w:history="1">
        <w:r w:rsidRPr="004F05E0">
          <w:rPr>
            <w:rStyle w:val="Hyperlink"/>
            <w:rFonts w:ascii="Tahoma" w:hAnsi="Tahoma" w:cs="Tahoma"/>
            <w:sz w:val="20"/>
          </w:rPr>
          <w:t>marko.ristic@knjazevac.rs</w:t>
        </w:r>
      </w:hyperlink>
      <w:r>
        <w:rPr>
          <w:rFonts w:ascii="Tahoma" w:hAnsi="Tahoma" w:cs="Tahoma"/>
          <w:sz w:val="20"/>
        </w:rPr>
        <w:t xml:space="preserve"> </w:t>
      </w:r>
      <w:r w:rsidR="005713F7">
        <w:rPr>
          <w:rFonts w:ascii="Tahoma" w:hAnsi="Tahoma" w:cs="Tahoma"/>
          <w:sz w:val="20"/>
          <w:lang/>
        </w:rPr>
        <w:t>. Захтев за давање додатних обавештења упутити истовремено на обе адресе.</w:t>
      </w:r>
    </w:p>
    <w:p w:rsidR="003024BE" w:rsidRPr="0004545D" w:rsidRDefault="003024BE" w:rsidP="003024BE">
      <w:pPr>
        <w:autoSpaceDE w:val="0"/>
        <w:autoSpaceDN w:val="0"/>
        <w:adjustRightInd w:val="0"/>
        <w:rPr>
          <w:rFonts w:ascii="Tahoma" w:hAnsi="Tahoma" w:cs="Tahoma"/>
          <w:b/>
          <w:bCs/>
          <w:iCs/>
          <w:lang w:val="sr-Latn-CS" w:eastAsia="sr-Latn-CS"/>
        </w:rPr>
      </w:pPr>
    </w:p>
    <w:p w:rsidR="003024BE" w:rsidRPr="0004545D" w:rsidRDefault="003024BE" w:rsidP="003024BE">
      <w:pPr>
        <w:autoSpaceDE w:val="0"/>
        <w:autoSpaceDN w:val="0"/>
        <w:adjustRightInd w:val="0"/>
        <w:rPr>
          <w:rFonts w:ascii="Tahoma" w:hAnsi="Tahoma" w:cs="Tahoma"/>
          <w:b/>
          <w:bCs/>
          <w:iCs/>
          <w:lang w:val="sr-Latn-CS" w:eastAsia="sr-Latn-CS"/>
        </w:rPr>
      </w:pPr>
    </w:p>
    <w:p w:rsidR="009367DF" w:rsidRPr="003024BE" w:rsidRDefault="009367DF" w:rsidP="003024BE">
      <w:pPr>
        <w:jc w:val="center"/>
      </w:pPr>
    </w:p>
    <w:sectPr w:rsidR="009367DF" w:rsidRPr="003024BE" w:rsidSect="009367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TimesNewRomanPSMT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</w:abstractNum>
  <w:abstractNum w:abstractNumId="1">
    <w:nsid w:val="09F10DD4"/>
    <w:multiLevelType w:val="hybridMultilevel"/>
    <w:tmpl w:val="EC040342"/>
    <w:lvl w:ilvl="0" w:tplc="E41EF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F97D8B"/>
    <w:multiLevelType w:val="hybridMultilevel"/>
    <w:tmpl w:val="EC040342"/>
    <w:lvl w:ilvl="0" w:tplc="E41EF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E2B1B"/>
    <w:rsid w:val="0004545D"/>
    <w:rsid w:val="003024BE"/>
    <w:rsid w:val="003134EA"/>
    <w:rsid w:val="00340CF2"/>
    <w:rsid w:val="003439DC"/>
    <w:rsid w:val="003768F7"/>
    <w:rsid w:val="003E2B1B"/>
    <w:rsid w:val="004965CB"/>
    <w:rsid w:val="004C0EDF"/>
    <w:rsid w:val="004D3379"/>
    <w:rsid w:val="005713F7"/>
    <w:rsid w:val="006D74E5"/>
    <w:rsid w:val="00734809"/>
    <w:rsid w:val="00760A27"/>
    <w:rsid w:val="00930D5E"/>
    <w:rsid w:val="009367DF"/>
    <w:rsid w:val="00966612"/>
    <w:rsid w:val="00A67E6E"/>
    <w:rsid w:val="00B82567"/>
    <w:rsid w:val="00BD033F"/>
    <w:rsid w:val="00CA4797"/>
    <w:rsid w:val="00CE05B7"/>
    <w:rsid w:val="00D80BB4"/>
    <w:rsid w:val="00DA5C14"/>
    <w:rsid w:val="00DB437B"/>
    <w:rsid w:val="00EC3A76"/>
    <w:rsid w:val="00EE4E3C"/>
    <w:rsid w:val="00EF723A"/>
    <w:rsid w:val="00F51988"/>
    <w:rsid w:val="00F63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B1B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B82567"/>
    <w:pPr>
      <w:keepNext/>
      <w:suppressAutoHyphens w:val="0"/>
      <w:spacing w:line="240" w:lineRule="auto"/>
      <w:outlineLvl w:val="0"/>
    </w:pPr>
    <w:rPr>
      <w:rFonts w:eastAsia="Times New Roman" w:cs="Tahoma"/>
      <w:b/>
      <w:bCs/>
      <w:color w:val="auto"/>
      <w:kern w:val="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E2B1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B82567"/>
    <w:rPr>
      <w:rFonts w:ascii="Times New Roman" w:eastAsia="Times New Roman" w:hAnsi="Times New Roman" w:cs="Tahoma"/>
      <w:b/>
      <w:bCs/>
      <w:sz w:val="24"/>
      <w:szCs w:val="24"/>
      <w:lang w:val="sr-Cyrl-CS" w:eastAsia="ar-SA"/>
    </w:rPr>
  </w:style>
  <w:style w:type="paragraph" w:styleId="ListParagraph">
    <w:name w:val="List Paragraph"/>
    <w:basedOn w:val="Normal"/>
    <w:uiPriority w:val="34"/>
    <w:qFormat/>
    <w:rsid w:val="00B825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oleta.kostadinovic@knjazevac.r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njazevac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njazevac.rs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rko.ristic@knjazev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326104-E558-4123-B588-571961A06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rmarko</dc:creator>
  <cp:lastModifiedBy>rimarko</cp:lastModifiedBy>
  <cp:revision>15</cp:revision>
  <cp:lastPrinted>2017-04-23T16:46:00Z</cp:lastPrinted>
  <dcterms:created xsi:type="dcterms:W3CDTF">2014-02-14T13:26:00Z</dcterms:created>
  <dcterms:modified xsi:type="dcterms:W3CDTF">2019-06-21T07:05:00Z</dcterms:modified>
</cp:coreProperties>
</file>